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9A" w:rsidRPr="00D44F9A" w:rsidRDefault="00D44F9A" w:rsidP="00D44F9A">
      <w:pPr>
        <w:spacing w:after="160" w:line="253" w:lineRule="atLeast"/>
        <w:ind w:left="426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ПЕРВАЯ ЦИФРОВАЯ ВСЕРОССИЙСКАЯ ПЕРЕПИСЬ НАСЕЛЕНИЯ: КАКОЙ ОНА БУДЕТ?</w:t>
      </w:r>
    </w:p>
    <w:p w:rsidR="00D44F9A" w:rsidRPr="00D44F9A" w:rsidRDefault="00D44F9A" w:rsidP="00D44F9A">
      <w:pPr>
        <w:spacing w:after="160" w:line="253" w:lineRule="atLeast"/>
        <w:rPr>
          <w:rFonts w:ascii="Calibri" w:eastAsia="Times New Roman" w:hAnsi="Calibri" w:cs="Times New Roman"/>
          <w:color w:val="000000"/>
          <w:lang w:eastAsia="ru-RU"/>
        </w:rPr>
      </w:pPr>
      <w:bookmarkStart w:id="0" w:name="_GoBack"/>
      <w:bookmarkEnd w:id="0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Уникальные отечественные планшеты, операционная система «Аврора», </w:t>
      </w:r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val="en-US" w:eastAsia="ru-RU"/>
        </w:rPr>
        <w:t>BI</w:t>
      </w:r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 xml:space="preserve">-платформа для сбора и хранения данных — руководитель Росстата Павел Малков рассказал о цифровых новшествах предстоящей в апреле 2021 года Всероссийской переписи населения. Зачем они нужны, как будут работать </w:t>
      </w:r>
      <w:proofErr w:type="gramStart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и</w:t>
      </w:r>
      <w:proofErr w:type="gramEnd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 xml:space="preserve"> что изменят в традиции проведения переписей уже этой осенью?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В октябре 2020 года стартует первый этап Всероссийской переписи населения – начнется работа переписчиков в труднодоступных районах. Они первыми испытают эффективность новых цифровых технологий.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Так, при обходе жилых помещений переписчики будут использовать отечественные электронные планшеты со специальным программным обеспечением. Устройства помогут оперативно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фиксировать и обрабатывать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информацию – стопки анкет и тяжелые сумки переписчиков уйдут в прошлое. По сравнению с бумажными переписными листами планшеты позволят значительно сократить время на внесение ответов, уменьшить число вероятных ошибок и, главное, — финансовые издержки на проведение переписи.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Производство планшетов запущено в июне 2020 года в Москве и Ивановской области. Всего для Всероссийской переписи населения изготовят 360 тысяч электронных устройств. Весит планшет менее 700 грамм. Встроенная батарея устройства обладает повышенной емкостью – 7 тыс. 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мАч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. Переписчик также получит дополнительный внешний аккумулятор (10 тыс. 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мАч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), который позволит ему интенсивно работать в течение нескольких дней. Планшет дополнительно оснащен аксессуарами: чехлом с карманом для внешнего аккумулятора, картой памяти, стилусом и др.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Первая партия планшетов должна поступить в сентябре 2020 года, она будет использоваться для переписи населения на труднодоступных территориях.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«После проведения переписи часть планшетов — порядка 40 тысяч — останется в Росстате. Остальные передадим в другие органы власти для реализации различных проектов в области цифровой экономики», — сообщил руководитель Росстата Павел Малков.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Все планшеты для переписи будут оснащены первой российской мобильной операционной системой «Аврора». Платформа позволяет исключить риски потерь и компрометации информации, которые возможны при использовании обычных смартфонов и мобильных устройств, рассчитанных на массового потребителя. Среди возможностей ОС «Аврора» можно выделить: контроль целостности файловой системы, защиту каналов связи,  шифрование данных и выполнение любых задач для мобильных устройств.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Сегодня ОС «Аврора» уже применяется ФГУП «Почта России» для оказания дополнительных услуг населению, а также используется в таких компаниях, как РЖД, «Ростелеком» и других.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lastRenderedPageBreak/>
        <w:t>Все полученные с помощью планшетов «цифровые» данные будут передаваться по защищенным каналам в единую облачную систему Всероссийской переписи населения.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Создание специальной 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val="en-US" w:eastAsia="ru-RU"/>
        </w:rPr>
        <w:t>BI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-платформы (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val="en-US" w:eastAsia="ru-RU"/>
        </w:rPr>
        <w:t>BI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 – 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val="en-US" w:eastAsia="ru-RU"/>
        </w:rPr>
        <w:t>Business Intelligence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) для сбора, обработки и хранения данных переписи – закономерное продолжение взятого Росстатом курса на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всестороннюю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цифровизацию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статистики. Платформа позволяет специалистам Росстата наблюдать за всеми аспектами подготовки, проведения и подведения итогов переписи в режиме реального времени и в мельчайших деталях.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Для удобства вся информация сгруппирована в три модуля — в соответствии с этапами ведущейся работы.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В первом модуле аккумулируется массив данных, связанных с подготовкой к переписи. Актуализация списка адресов, подбор и обучение переписного персонала, выбор помещений для переписных участков, работоспособность оборудования, в том числе — планшетов. Вся эта информация наглядно представлена с детализацией до муниципального района.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Второй модуль — важнейший инструмент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контроля за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ходом сбора сведений о населении. Информация начнет собираться в апреле 2021 года – и с портала «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Госуслуги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», и с планшетов переписчиков. В несколько кликов можно будет наблюдать за динамикой поквартирного обхода, выполнением плана сдачи материалов и активностью участия населения в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интернет-переписи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. Фактически система позволяет заглянуть на любой счетный участок и дотянуться до каждого переписчика в любом уголке страны.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И, наконец, третий модуль — это визуализация процесса обработки уже собранных материалов переписи на региональном и федеральном уровне. Мониторинг кодирования, консолидации и загрузки данных в базу Росстата впервые будет максимально прозрачным и наглядным.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После систематизации данных и подведения окончательных итогов переписи в 2022 году полная статистическая информация о нашей стране, всех регионах, городах и поселениях станет доступна не только государственным органам, но и каждому жителю России. Публичная работа с данными будет организована на базе BI-платформы.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Одним из главных нововведений предстоящей переписи станет возможность самостоятельного заполнения жителями России электронного переписного листа на портале «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Госуслуги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» (Gosuslugi.ru). Как показывают исследования, многие россияне на фоне пандемии стали проявлять интерес к дистанционному варианту участия в переписи. О том, что появилась возможность переписаться в онлайн-режиме, уже знает чуть более 44% жителей страны. А среди молодежной аудитории 18-24 лет — 76%. Такие данные показал всероссийский телефонный опрос ВЦИОМ, проведенный 22-23 августа 2020 года. В нем приняли участие 1 600 россиян в 80 субъектах РФ.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Росстат также предлагает регионам помимо федерального портала Gosuslugi.ru создавать возможность для онлайн-переписи на местных 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интернет-ресурсах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, связанных с обращением населения. К примеру, Правительство Москвы уже выразило готовность открыть опцию переписи на официальном сайте мэрии 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val="en-US" w:eastAsia="ru-RU"/>
        </w:rPr>
        <w:t>Mos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.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ru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 — более популярном у жителей столицы портале, чем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федеральный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Gosuslugi.ru. Аналогичная возможность сейчас рассматривается в Санкт-Петербурге. Инициатива может распространиться и на другие регионы.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lastRenderedPageBreak/>
        <w:t>Также в «цифровых» планах Росстата — постепенно внедрять в традиционную статистику информацию, основанную на сложной обработке больших цифровых данных, так называемых 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val="en-US" w:eastAsia="ru-RU"/>
        </w:rPr>
        <w:t>Big Data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. Сейчас идет разработка концепции использования таких данных в подсчетах. Успешно применить их в официальной статистике, по словам руководителя Росстата Павла Малкова, пока не удалось ни одной стране. «Традиционные статистические данные, которые сейчас используются в мире — уже выверенные, рассчитываются по утвержденной методологии на международном уровне. В основе больших данных — очень широкий спектр неструктурированной информации, поэтому работа с ними пока идет экспериментом», — сообщил он.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Сейчас Росстат анализирует</w:t>
      </w:r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 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все источники административных и больших данных на предмет их возможного использования в статистике. Комплексный документ с выводами должен появиться к концу года. «Мы уже начинаем эксперименты с применением больших данных по ряду направлений. В том числе в переписи, в расчете цен. В этом году хотим представить расчет зарплаты на основе данных Пенсионного фонда России. Причем, не только средней, но и медианной. Сейчас мы медианную зарплату считаем один раз в два года, в скором времени сможем делать это даже ежемесячно», — отметил Павел Малков.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 В перспективе в стратегии развития Росстата должно появиться два больших блока работы. Это традиционная официальная статистика — опирается на административные и большие данные, но в соответствии с международными требованиями. Второй блок — новые показатели, которые не являются официальной статистикой, но могут использоваться для какой-либо оценки. Расчет таких показателей будет проходить в экспериментальном режиме. Например, для определения численности населения по всем муниципальным районам и городским округам на основе данных операторов мобильной связи. Полученная информация может использоваться и при подведении итогов Всероссийской переписи населения — для сопоставления с традиционными данными и дальнейшего анализа.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Павел Малков, руководитель Федеральной службы государственной статистики (Росстата):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«Всероссийская перепись населения, которая состоится в апреле 2021 года — и последняя традиционная, и первая цифровая. При подготовке к ней мы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проанализировали опыт более 50 стран мира и собрали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лучшие практики применения цифровых технологий. Это электронные планшеты, приложения, карты 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геолокации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, возможность переписи через интернет, использование больших данных и многое другое. Почти все страны при проведении переписи используют электронные планшеты, а применение больших данных сейчас декларирует только 9 стран, в том числе и Россия.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Все вместе цифровые инновации выводят перепись на принципиально новый высокий уровень. Ускоряется ввод информации, сокращается количество ошибок и время на расчеты. Полные итоги переписи будут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подведены и опубликованы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уже на следующий год после ее проведения, раньше на это уходило несколько лет. Перепись становится для всех ближе и удобнее. При этом хотел почеркнуть: мы не собираем никакие персональные данные ни на одном из этапов переписи — ни от переписчиков, ни с портала «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Госуслуги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», ни от операторов мобильной связи. Вся информация полностью обезличена. Но она ложится в основу управленческих решений на многие годы вперед».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lastRenderedPageBreak/>
        <w:t>Павел Смелов, заместитель руководителя Федеральной службы государственной статистики (Росстата):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«Помимо повышения скорости и точности 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цифровизация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переписи позволяет значительно сократить бюджетные расходы на ее проведение. Мы посчитали: если бы Росстат проводил перепись как в 2010 году, когда было задействовано порядка 700 тысяч переписчиков, печатались стандартные защищенные бланки, закупалась канцелярия, то расходы могли бы составить 65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млрд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рублей. Когда мы изменили в расчетах количество переписчиков и отказались от бумажных листов в пользу планшетов — сумма расходов упала практически вдвое — до 33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млрд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рублей.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Новые возможности открывает и создание 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val="en-US" w:eastAsia="ru-RU"/>
        </w:rPr>
        <w:t>BI</w:t>
      </w: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-платформы переписи, куда будет стекаться поток информации с планшетов и портала «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Госуслуги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». Это будет подобие ситуационного центра, где мы сможем отслеживать действия и передвижения по маршрутам всех переписчиков, определять насколько успешно идет перепись в разных районах. Но мы решили эту же систему использовать и для выдачи информации. Теперь мы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выложим просто стандартные таблицы и предоставим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доступ к базе 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микроданных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 переписи. Любой желающий сможет зайти в эту систему, создать свой уникальный запрос и получить ответ. Таким образом, 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цифровизация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коснется не только самого процесса проведения переписи, но и дальнейшей работы с ее итогами».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Олег Никифоров, руководитель Управления Федеральной службы государственной статистики по г. Санкт-Петербургу и Ленинградской области (</w:t>
      </w:r>
      <w:proofErr w:type="spellStart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Петростата</w:t>
      </w:r>
      <w:proofErr w:type="spellEnd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):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«Генеральной репетицией нынешней переписи была пробная перепись в 9 регионах России в 2018 году. В Петербурге она проходила на территории муниципального образования </w:t>
      </w:r>
      <w:proofErr w:type="spell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Княжево</w:t>
      </w:r>
      <w:proofErr w:type="spell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. Уже тогда мы впервые оснастили переписчиков планшетами. Устройства полностью оправдали свое функциональное назначение. Сейчас немножко улучшилась операционная система, появились принципиально новые решения. Но уже в 2018 году нам стало понятно: мы получили очень существенный выигрыш в проведении цифровой переписи — молодёжь, а 80-85 процентов переписчиков — студенты, быстро адаптировалась </w:t>
      </w:r>
      <w:proofErr w:type="gramStart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к</w:t>
      </w:r>
      <w:proofErr w:type="gramEnd"/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 xml:space="preserve"> переписным гаджетам и очень активно их использовала. Фактически у нас почти не было отказов от работы — для молодежи она была интересна».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i/>
          <w:iCs/>
          <w:color w:val="525252"/>
          <w:sz w:val="24"/>
          <w:szCs w:val="24"/>
          <w:lang w:eastAsia="ru-RU"/>
        </w:rPr>
        <w:t xml:space="preserve">Основной этап Всероссийской переписи населения пройдет в апреле 2021 года, а на отдаленных и  труднодоступных территориях она </w:t>
      </w:r>
      <w:proofErr w:type="gramStart"/>
      <w:r w:rsidRPr="00D44F9A">
        <w:rPr>
          <w:rFonts w:ascii="Arial" w:eastAsia="Times New Roman" w:hAnsi="Arial" w:cs="Arial"/>
          <w:i/>
          <w:iCs/>
          <w:color w:val="525252"/>
          <w:sz w:val="24"/>
          <w:szCs w:val="24"/>
          <w:lang w:eastAsia="ru-RU"/>
        </w:rPr>
        <w:t>начнется с октября 2020 года и продлится</w:t>
      </w:r>
      <w:proofErr w:type="gramEnd"/>
      <w:r w:rsidRPr="00D44F9A">
        <w:rPr>
          <w:rFonts w:ascii="Arial" w:eastAsia="Times New Roman" w:hAnsi="Arial" w:cs="Arial"/>
          <w:i/>
          <w:iCs/>
          <w:color w:val="525252"/>
          <w:sz w:val="24"/>
          <w:szCs w:val="24"/>
          <w:lang w:eastAsia="ru-RU"/>
        </w:rPr>
        <w:t xml:space="preserve"> по июнь 2021 года.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 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Медиаофис</w:t>
      </w:r>
      <w:proofErr w:type="spellEnd"/>
      <w:r w:rsidRPr="00D44F9A">
        <w:rPr>
          <w:rFonts w:ascii="Arial" w:eastAsia="Times New Roman" w:hAnsi="Arial" w:cs="Arial"/>
          <w:b/>
          <w:bCs/>
          <w:color w:val="525252"/>
          <w:sz w:val="24"/>
          <w:szCs w:val="24"/>
          <w:lang w:eastAsia="ru-RU"/>
        </w:rPr>
        <w:t> ВПН-2020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5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media@strana2020.ru</w:t>
        </w:r>
      </w:hyperlink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6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www.strana2020.ru</w:t>
        </w:r>
      </w:hyperlink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44F9A">
        <w:rPr>
          <w:rFonts w:ascii="Arial" w:eastAsia="Times New Roman" w:hAnsi="Arial" w:cs="Arial"/>
          <w:color w:val="525252"/>
          <w:sz w:val="24"/>
          <w:szCs w:val="24"/>
          <w:lang w:eastAsia="ru-RU"/>
        </w:rPr>
        <w:t>+7 (495) 933-31-94</w:t>
      </w:r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7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https://www.facebook.com/strana2020</w:t>
        </w:r>
      </w:hyperlink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8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https://vk.com/strana2020</w:t>
        </w:r>
      </w:hyperlink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9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https://ok.ru/strana2020</w:t>
        </w:r>
      </w:hyperlink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10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https://www.instagram.com/strana2020</w:t>
        </w:r>
      </w:hyperlink>
    </w:p>
    <w:p w:rsidR="00D44F9A" w:rsidRPr="00D44F9A" w:rsidRDefault="00D44F9A" w:rsidP="00D44F9A">
      <w:pPr>
        <w:spacing w:after="160" w:line="253" w:lineRule="atLeast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11" w:history="1">
        <w:r w:rsidRPr="00D44F9A">
          <w:rPr>
            <w:rFonts w:ascii="Arial" w:eastAsia="Times New Roman" w:hAnsi="Arial" w:cs="Arial"/>
            <w:color w:val="954F72"/>
            <w:sz w:val="24"/>
            <w:szCs w:val="24"/>
            <w:u w:val="single"/>
            <w:lang w:eastAsia="ru-RU"/>
          </w:rPr>
          <w:t>youtube.com</w:t>
        </w:r>
      </w:hyperlink>
    </w:p>
    <w:p w:rsidR="001D7C8D" w:rsidRDefault="001D7C8D"/>
    <w:sectPr w:rsidR="001D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373"/>
    <w:rsid w:val="001D7C8D"/>
    <w:rsid w:val="00A70373"/>
    <w:rsid w:val="00D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D44F9A"/>
  </w:style>
  <w:style w:type="character" w:styleId="a3">
    <w:name w:val="Hyperlink"/>
    <w:basedOn w:val="a0"/>
    <w:uiPriority w:val="99"/>
    <w:semiHidden/>
    <w:unhideWhenUsed/>
    <w:rsid w:val="00D44F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D44F9A"/>
  </w:style>
  <w:style w:type="character" w:styleId="a3">
    <w:name w:val="Hyperlink"/>
    <w:basedOn w:val="a0"/>
    <w:uiPriority w:val="99"/>
    <w:semiHidden/>
    <w:unhideWhenUsed/>
    <w:rsid w:val="00D44F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trana20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strana202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rana2020.ru/" TargetMode="External"/><Relationship Id="rId11" Type="http://schemas.openxmlformats.org/officeDocument/2006/relationships/hyperlink" Target="https://www.youtube.com/channel/UCgTKw3dQVvCVGJuHqiWG5Zg" TargetMode="External"/><Relationship Id="rId5" Type="http://schemas.openxmlformats.org/officeDocument/2006/relationships/hyperlink" Target="mailto:media@strana2020.ru" TargetMode="External"/><Relationship Id="rId10" Type="http://schemas.openxmlformats.org/officeDocument/2006/relationships/hyperlink" Target="https://www.instagram.com/strana2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strana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1776</Words>
  <Characters>10126</Characters>
  <Application>Microsoft Office Word</Application>
  <DocSecurity>0</DocSecurity>
  <Lines>84</Lines>
  <Paragraphs>23</Paragraphs>
  <ScaleCrop>false</ScaleCrop>
  <Company/>
  <LinksUpToDate>false</LinksUpToDate>
  <CharactersWithSpaces>11879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Зиястинов Валерий Валерьевич</dc:creator>
  <cp:keywords/>
  <dc:description/>
  <cp:lastModifiedBy>Зиястинов Валерий Валерьевич</cp:lastModifiedBy>
  <cp:revision>2</cp:revision>
  <dcterms:created xsi:type="dcterms:W3CDTF">2020-10-09T01:49:00Z</dcterms:created>
  <dcterms:modified xsi:type="dcterms:W3CDTF">2020-10-09T01:49:00Z</dcterms:modified>
</cp:coreProperties>
</file>